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757" w:rsidRDefault="00792757" w:rsidP="00792757">
      <w:pPr>
        <w:ind w:firstLine="0"/>
        <w:jc w:val="center"/>
        <w:rPr>
          <w:b/>
          <w:bCs/>
        </w:rPr>
      </w:pPr>
      <w:r w:rsidRPr="00B231DB">
        <w:rPr>
          <w:b/>
          <w:bCs/>
        </w:rPr>
        <w:t>Лабораторная работа №</w:t>
      </w:r>
      <w:r>
        <w:rPr>
          <w:b/>
          <w:bCs/>
        </w:rPr>
        <w:t xml:space="preserve"> 3</w:t>
      </w:r>
    </w:p>
    <w:p w:rsidR="00792757" w:rsidRDefault="00792757" w:rsidP="00792757">
      <w:pPr>
        <w:ind w:firstLine="0"/>
        <w:jc w:val="center"/>
      </w:pPr>
      <w:r>
        <w:t xml:space="preserve">Работа с данными в </w:t>
      </w:r>
      <w:r>
        <w:rPr>
          <w:lang w:val="en-US"/>
        </w:rPr>
        <w:t>P</w:t>
      </w:r>
      <w:proofErr w:type="spellStart"/>
      <w:r>
        <w:t>andas</w:t>
      </w:r>
      <w:proofErr w:type="spellEnd"/>
    </w:p>
    <w:p w:rsidR="00254658" w:rsidRDefault="00254658"/>
    <w:p w:rsidR="00F504D2" w:rsidRPr="00E617E3" w:rsidRDefault="00F504D2" w:rsidP="00F504D2">
      <w:pPr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</w:rPr>
        <w:t xml:space="preserve">1. </w:t>
      </w:r>
      <w:r w:rsidRPr="00E617E3">
        <w:rPr>
          <w:rFonts w:ascii="TimesNewRomanPSMT" w:hAnsi="TimesNewRomanPSMT"/>
          <w:color w:val="000000"/>
          <w:szCs w:val="28"/>
        </w:rPr>
        <w:t>Прочтите данные из файла data.csv</w:t>
      </w:r>
    </w:p>
    <w:p w:rsidR="00F504D2" w:rsidRPr="00E617E3" w:rsidRDefault="00F504D2" w:rsidP="00F504D2">
      <w:pPr>
        <w:rPr>
          <w:szCs w:val="28"/>
        </w:rPr>
      </w:pPr>
      <w:r w:rsidRPr="00E617E3">
        <w:rPr>
          <w:szCs w:val="28"/>
        </w:rPr>
        <w:t>2. Выведите описание прочтенных данных.</w:t>
      </w:r>
    </w:p>
    <w:p w:rsidR="00F504D2" w:rsidRPr="00E617E3" w:rsidRDefault="00F504D2" w:rsidP="00F504D2">
      <w:pPr>
        <w:rPr>
          <w:szCs w:val="28"/>
        </w:rPr>
      </w:pPr>
      <w:r w:rsidRPr="00E617E3">
        <w:rPr>
          <w:szCs w:val="28"/>
        </w:rPr>
        <w:t>Функции, которые могут пригодиться при решении</w:t>
      </w:r>
      <w:proofErr w:type="gramStart"/>
      <w:r w:rsidRPr="00E617E3">
        <w:rPr>
          <w:szCs w:val="28"/>
        </w:rPr>
        <w:t>: .</w:t>
      </w:r>
      <w:proofErr w:type="spellStart"/>
      <w:r w:rsidRPr="00E617E3">
        <w:rPr>
          <w:szCs w:val="28"/>
        </w:rPr>
        <w:t>describe</w:t>
      </w:r>
      <w:proofErr w:type="spellEnd"/>
      <w:proofErr w:type="gramEnd"/>
      <w:r w:rsidRPr="00E617E3">
        <w:rPr>
          <w:szCs w:val="28"/>
        </w:rPr>
        <w:t>()</w:t>
      </w:r>
    </w:p>
    <w:p w:rsidR="00F504D2" w:rsidRPr="00E617E3" w:rsidRDefault="00F504D2" w:rsidP="00F504D2">
      <w:pPr>
        <w:rPr>
          <w:szCs w:val="28"/>
        </w:rPr>
      </w:pPr>
      <w:r w:rsidRPr="00E617E3">
        <w:rPr>
          <w:szCs w:val="28"/>
        </w:rPr>
        <w:t>3. Отобразите несколько первых и несколько последних записей.</w:t>
      </w:r>
    </w:p>
    <w:p w:rsidR="00F504D2" w:rsidRDefault="00F504D2" w:rsidP="00F504D2">
      <w:pPr>
        <w:rPr>
          <w:szCs w:val="28"/>
        </w:rPr>
      </w:pPr>
      <w:r w:rsidRPr="00E617E3">
        <w:rPr>
          <w:szCs w:val="28"/>
        </w:rPr>
        <w:t xml:space="preserve">4. Прочтите в файле </w:t>
      </w:r>
      <w:r w:rsidRPr="00E617E3">
        <w:rPr>
          <w:rStyle w:val="HTML"/>
          <w:sz w:val="28"/>
          <w:szCs w:val="28"/>
        </w:rPr>
        <w:t>DataDictionary-ru.txt</w:t>
      </w:r>
      <w:r w:rsidRPr="00E617E3">
        <w:rPr>
          <w:szCs w:val="28"/>
        </w:rPr>
        <w:t>, что означают столбцы матрицы</w:t>
      </w:r>
      <w:r>
        <w:rPr>
          <w:szCs w:val="28"/>
        </w:rPr>
        <w:t>.</w:t>
      </w:r>
    </w:p>
    <w:p w:rsidR="00F504D2" w:rsidRDefault="00F504D2" w:rsidP="00F504D2">
      <w:pPr>
        <w:rPr>
          <w:szCs w:val="28"/>
        </w:rPr>
      </w:pPr>
      <w:r w:rsidRPr="00E617E3">
        <w:rPr>
          <w:szCs w:val="28"/>
        </w:rPr>
        <w:t xml:space="preserve">5. Исправьте данные, сделав все значения столбца </w:t>
      </w:r>
      <w:proofErr w:type="spellStart"/>
      <w:r w:rsidRPr="00E617E3">
        <w:rPr>
          <w:rStyle w:val="HTML"/>
          <w:sz w:val="28"/>
          <w:szCs w:val="28"/>
        </w:rPr>
        <w:t>DebtRatio</w:t>
      </w:r>
      <w:proofErr w:type="spellEnd"/>
      <w:r w:rsidRPr="00E617E3">
        <w:rPr>
          <w:szCs w:val="28"/>
        </w:rPr>
        <w:t xml:space="preserve"> абсолютными (умножьте их на </w:t>
      </w:r>
      <w:proofErr w:type="spellStart"/>
      <w:r w:rsidRPr="00E617E3">
        <w:rPr>
          <w:rStyle w:val="HTML"/>
          <w:sz w:val="28"/>
          <w:szCs w:val="28"/>
        </w:rPr>
        <w:t>MonthlyIncome</w:t>
      </w:r>
      <w:proofErr w:type="spellEnd"/>
      <w:r w:rsidRPr="00E617E3">
        <w:rPr>
          <w:szCs w:val="28"/>
        </w:rPr>
        <w:t xml:space="preserve">). </w:t>
      </w:r>
    </w:p>
    <w:p w:rsidR="00F504D2" w:rsidRDefault="00F504D2" w:rsidP="00F504D2">
      <w:r>
        <w:rPr>
          <w:szCs w:val="28"/>
        </w:rPr>
        <w:t xml:space="preserve">6. </w:t>
      </w:r>
      <w:r>
        <w:t>Вычислите средний ежемесячный доход и присвойте всем клиентам с неизвестным доходом полученное число.</w:t>
      </w:r>
    </w:p>
    <w:p w:rsidR="00F504D2" w:rsidRDefault="00F504D2" w:rsidP="00F504D2">
      <w:r>
        <w:t xml:space="preserve">7. </w:t>
      </w:r>
      <w:r>
        <w:t xml:space="preserve">Используя метод </w:t>
      </w:r>
      <w:proofErr w:type="spellStart"/>
      <w:r>
        <w:t>groupby</w:t>
      </w:r>
      <w:proofErr w:type="spellEnd"/>
      <w:r>
        <w:t>, оцените вероятности невозврата кредита (SeriousDlqin2yrs=1) для различных значений количества иждивенцев (</w:t>
      </w:r>
      <w:proofErr w:type="spellStart"/>
      <w:r>
        <w:t>NumberOfDependents</w:t>
      </w:r>
      <w:proofErr w:type="spellEnd"/>
      <w:r>
        <w:t>).</w:t>
      </w:r>
    </w:p>
    <w:p w:rsidR="00F504D2" w:rsidRDefault="00F504D2" w:rsidP="00F504D2">
      <w:pPr>
        <w:rPr>
          <w:szCs w:val="28"/>
        </w:rPr>
      </w:pPr>
      <w:r>
        <w:t xml:space="preserve">8. </w:t>
      </w:r>
      <w:bookmarkStart w:id="0" w:name="_GoBack"/>
      <w:bookmarkEnd w:id="0"/>
      <w:r>
        <w:t xml:space="preserve">Проделайте аналогичную процедуру для различных значений столбца </w:t>
      </w:r>
      <w:proofErr w:type="spellStart"/>
      <w:r>
        <w:t>NumberRealEstateLoansOrLines</w:t>
      </w:r>
      <w:proofErr w:type="spellEnd"/>
    </w:p>
    <w:p w:rsidR="00F504D2" w:rsidRDefault="00F504D2" w:rsidP="00F504D2"/>
    <w:p w:rsidR="00792757" w:rsidRDefault="00792757"/>
    <w:sectPr w:rsidR="0079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7"/>
    <w:rsid w:val="00254658"/>
    <w:rsid w:val="002D1E5C"/>
    <w:rsid w:val="00792757"/>
    <w:rsid w:val="0099456E"/>
    <w:rsid w:val="00D85C48"/>
    <w:rsid w:val="00F5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B27E3"/>
  <w15:chartTrackingRefBased/>
  <w15:docId w15:val="{BDBC386A-066A-4C91-B45B-BC3B289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7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4D2"/>
    <w:rPr>
      <w:i/>
      <w:iCs/>
    </w:rPr>
  </w:style>
  <w:style w:type="character" w:styleId="HTML">
    <w:name w:val="HTML Code"/>
    <w:basedOn w:val="a0"/>
    <w:uiPriority w:val="99"/>
    <w:semiHidden/>
    <w:unhideWhenUsed/>
    <w:rsid w:val="00F504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Alfiya Surina</dc:creator>
  <cp:keywords/>
  <dc:description/>
  <cp:lastModifiedBy>Alfiya Surina</cp:lastModifiedBy>
  <cp:revision>1</cp:revision>
  <dcterms:created xsi:type="dcterms:W3CDTF">2023-06-13T09:09:00Z</dcterms:created>
  <dcterms:modified xsi:type="dcterms:W3CDTF">2023-06-13T13:22:00Z</dcterms:modified>
</cp:coreProperties>
</file>